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42" w:rsidRPr="00737442" w:rsidRDefault="00737442" w:rsidP="00737442">
      <w:pPr>
        <w:spacing w:after="0" w:line="612" w:lineRule="atLeast"/>
        <w:jc w:val="center"/>
        <w:textAlignment w:val="baseline"/>
        <w:outlineLvl w:val="0"/>
        <w:rPr>
          <w:rFonts w:ascii="Duplicate Medium" w:eastAsia="Times New Roman" w:hAnsi="Duplicate Medium" w:cs="Times New Roman"/>
          <w:b/>
          <w:bCs/>
          <w:kern w:val="36"/>
          <w:sz w:val="48"/>
          <w:szCs w:val="48"/>
          <w:lang w:eastAsia="fr-FR"/>
        </w:rPr>
      </w:pPr>
      <w:r w:rsidRPr="00737442">
        <w:rPr>
          <w:rFonts w:ascii="Duplicate Medium" w:eastAsia="Times New Roman" w:hAnsi="Duplicate Medium" w:cs="Times New Roman"/>
          <w:b/>
          <w:bCs/>
          <w:kern w:val="36"/>
          <w:sz w:val="48"/>
          <w:szCs w:val="48"/>
          <w:lang w:eastAsia="fr-FR"/>
        </w:rPr>
        <w:t>Prélèvement à la source : dans les centres des impôts, la grande crainte du 2 janvier</w:t>
      </w:r>
    </w:p>
    <w:p w:rsidR="00A03BEA" w:rsidRDefault="00737442" w:rsidP="00737442">
      <w:pPr>
        <w:rPr>
          <w:rFonts w:ascii="Encode Regular" w:eastAsia="Times New Roman" w:hAnsi="Encode Regular" w:cs="Times New Roman"/>
          <w:color w:val="141E28"/>
          <w:sz w:val="24"/>
          <w:szCs w:val="24"/>
          <w:lang w:eastAsia="fr-FR"/>
        </w:rPr>
      </w:pPr>
      <w:r w:rsidRPr="00737442">
        <w:rPr>
          <w:rFonts w:ascii="Encode Regular" w:eastAsia="Times New Roman" w:hAnsi="Encode Regular" w:cs="Times New Roman"/>
          <w:color w:val="141E28"/>
          <w:sz w:val="14"/>
          <w:lang w:eastAsia="fr-FR"/>
        </w:rPr>
        <w:t>&gt;</w:t>
      </w:r>
      <w:hyperlink r:id="rId4" w:history="1">
        <w:r w:rsidRPr="00737442">
          <w:rPr>
            <w:rFonts w:ascii="Encode Regular" w:eastAsia="Times New Roman" w:hAnsi="Encode Regular" w:cs="Times New Roman"/>
            <w:color w:val="0000FF"/>
            <w:sz w:val="14"/>
            <w:u w:val="single"/>
            <w:lang w:eastAsia="fr-FR"/>
          </w:rPr>
          <w:t>Économie</w:t>
        </w:r>
      </w:hyperlink>
      <w:r w:rsidRPr="00737442">
        <w:rPr>
          <w:rFonts w:ascii="Encode Regular" w:eastAsia="Times New Roman" w:hAnsi="Encode Regular" w:cs="Times New Roman"/>
          <w:color w:val="A0B4BE"/>
          <w:sz w:val="14"/>
          <w:lang w:eastAsia="fr-FR"/>
        </w:rPr>
        <w:t>&gt;</w:t>
      </w:r>
      <w:proofErr w:type="spellStart"/>
      <w:r w:rsidRPr="00737442">
        <w:rPr>
          <w:rFonts w:ascii="Encode Regular" w:eastAsia="Times New Roman" w:hAnsi="Encode Regular" w:cs="Times New Roman"/>
          <w:color w:val="141E28"/>
          <w:sz w:val="14"/>
          <w:lang w:eastAsia="fr-FR"/>
        </w:rPr>
        <w:fldChar w:fldCharType="begin"/>
      </w:r>
      <w:r w:rsidRPr="00737442">
        <w:rPr>
          <w:rFonts w:ascii="Encode Regular" w:eastAsia="Times New Roman" w:hAnsi="Encode Regular" w:cs="Times New Roman"/>
          <w:color w:val="141E28"/>
          <w:sz w:val="14"/>
          <w:lang w:eastAsia="fr-FR"/>
        </w:rPr>
        <w:instrText xml:space="preserve"> HYPERLINK "http://www.leparisien.fr/economie/impots/" </w:instrText>
      </w:r>
      <w:r w:rsidRPr="00737442">
        <w:rPr>
          <w:rFonts w:ascii="Encode Regular" w:eastAsia="Times New Roman" w:hAnsi="Encode Regular" w:cs="Times New Roman"/>
          <w:color w:val="141E28"/>
          <w:sz w:val="14"/>
          <w:lang w:eastAsia="fr-FR"/>
        </w:rPr>
        <w:fldChar w:fldCharType="separate"/>
      </w:r>
      <w:r w:rsidRPr="00737442">
        <w:rPr>
          <w:rFonts w:ascii="Encode Regular" w:eastAsia="Times New Roman" w:hAnsi="Encode Regular" w:cs="Times New Roman"/>
          <w:color w:val="0000FF"/>
          <w:sz w:val="14"/>
          <w:u w:val="single"/>
          <w:lang w:eastAsia="fr-FR"/>
        </w:rPr>
        <w:t>Impôts</w:t>
      </w:r>
      <w:r w:rsidRPr="00737442">
        <w:rPr>
          <w:rFonts w:ascii="Encode Regular" w:eastAsia="Times New Roman" w:hAnsi="Encode Regular" w:cs="Times New Roman"/>
          <w:color w:val="141E28"/>
          <w:sz w:val="14"/>
          <w:lang w:eastAsia="fr-FR"/>
        </w:rPr>
        <w:fldChar w:fldCharType="end"/>
      </w:r>
      <w:r w:rsidRPr="00737442">
        <w:rPr>
          <w:rFonts w:ascii="Encode Regular" w:eastAsia="Times New Roman" w:hAnsi="Encode Regular" w:cs="Times New Roman"/>
          <w:color w:val="141E28"/>
          <w:sz w:val="14"/>
          <w:lang w:eastAsia="fr-FR"/>
        </w:rPr>
        <w:t>|</w:t>
      </w:r>
      <w:r w:rsidRPr="00737442">
        <w:rPr>
          <w:rFonts w:ascii="Encode SemiBold" w:eastAsia="Times New Roman" w:hAnsi="Encode SemiBold" w:cs="Times New Roman"/>
          <w:color w:val="141E28"/>
          <w:sz w:val="14"/>
          <w:lang w:eastAsia="fr-FR"/>
        </w:rPr>
        <w:t>Aurélie</w:t>
      </w:r>
      <w:proofErr w:type="spellEnd"/>
      <w:r w:rsidRPr="00737442">
        <w:rPr>
          <w:rFonts w:ascii="Encode SemiBold" w:eastAsia="Times New Roman" w:hAnsi="Encode SemiBold" w:cs="Times New Roman"/>
          <w:color w:val="141E28"/>
          <w:sz w:val="14"/>
          <w:lang w:eastAsia="fr-FR"/>
        </w:rPr>
        <w:t xml:space="preserve"> </w:t>
      </w:r>
      <w:proofErr w:type="spellStart"/>
      <w:r w:rsidRPr="00737442">
        <w:rPr>
          <w:rFonts w:ascii="Encode SemiBold" w:eastAsia="Times New Roman" w:hAnsi="Encode SemiBold" w:cs="Times New Roman"/>
          <w:color w:val="141E28"/>
          <w:sz w:val="14"/>
          <w:lang w:eastAsia="fr-FR"/>
        </w:rPr>
        <w:t>Lebelle</w:t>
      </w:r>
      <w:proofErr w:type="spellEnd"/>
      <w:r w:rsidRPr="00737442">
        <w:rPr>
          <w:rFonts w:ascii="Encode SemiBold" w:eastAsia="Times New Roman" w:hAnsi="Encode SemiBold" w:cs="Times New Roman"/>
          <w:color w:val="141E28"/>
          <w:sz w:val="14"/>
          <w:lang w:eastAsia="fr-FR"/>
        </w:rPr>
        <w:t xml:space="preserve"> et Matthieu </w:t>
      </w:r>
      <w:proofErr w:type="spellStart"/>
      <w:r w:rsidRPr="00737442">
        <w:rPr>
          <w:rFonts w:ascii="Encode SemiBold" w:eastAsia="Times New Roman" w:hAnsi="Encode SemiBold" w:cs="Times New Roman"/>
          <w:color w:val="141E28"/>
          <w:sz w:val="14"/>
          <w:lang w:eastAsia="fr-FR"/>
        </w:rPr>
        <w:t>Pelloli</w:t>
      </w:r>
      <w:proofErr w:type="spellEnd"/>
      <w:r w:rsidRPr="00737442">
        <w:rPr>
          <w:rFonts w:ascii="Encode Regular" w:eastAsia="Times New Roman" w:hAnsi="Encode Regular" w:cs="Times New Roman"/>
          <w:color w:val="141E28"/>
          <w:sz w:val="14"/>
          <w:lang w:eastAsia="fr-FR"/>
        </w:rPr>
        <w:t>|05 décembre 2018, 19h23|MAJ : 05 décembre 2018, 19h40|</w:t>
      </w:r>
      <w:hyperlink r:id="rId5" w:history="1">
        <w:r w:rsidRPr="00737442">
          <w:rPr>
            <w:rFonts w:ascii="Encode Regular" w:eastAsia="Times New Roman" w:hAnsi="Encode Regular" w:cs="Times New Roman"/>
            <w:color w:val="0000FF"/>
            <w:sz w:val="14"/>
            <w:u w:val="single"/>
            <w:lang w:eastAsia="fr-FR"/>
          </w:rPr>
          <w:t xml:space="preserve"> </w:t>
        </w:r>
      </w:hyperlink>
    </w:p>
    <w:p w:rsidR="00737442" w:rsidRDefault="00737442" w:rsidP="00737442">
      <w:pPr>
        <w:pStyle w:val="Titre2"/>
        <w:shd w:val="clear" w:color="auto" w:fill="FFFFFF"/>
        <w:spacing w:before="0" w:line="348" w:lineRule="atLeast"/>
        <w:textAlignment w:val="baseline"/>
        <w:rPr>
          <w:rFonts w:ascii="Duplicate Regular" w:hAnsi="Duplicate Regular"/>
          <w:color w:val="141E28"/>
        </w:rPr>
      </w:pPr>
      <w:r>
        <w:rPr>
          <w:rFonts w:ascii="Duplicate Regular" w:hAnsi="Duplicate Regular"/>
          <w:color w:val="141E28"/>
        </w:rPr>
        <w:t>Les agents des impôts sont priés de ne pas s’absenter en début d’année afin de pouvoir répondre aux contribuables. Des CDD ont été embauchés en renforts, mais pas sûr que cela suffise.</w:t>
      </w:r>
    </w:p>
    <w:p w:rsidR="00737442" w:rsidRDefault="00737442" w:rsidP="00737442">
      <w:pPr>
        <w:pStyle w:val="NormalWeb"/>
        <w:shd w:val="clear" w:color="auto" w:fill="FFFFFF"/>
        <w:spacing w:before="0" w:beforeAutospacing="0" w:after="0" w:afterAutospacing="0"/>
        <w:textAlignment w:val="baseline"/>
        <w:rPr>
          <w:rFonts w:ascii="Encode Regular" w:hAnsi="Encode Regular"/>
          <w:color w:val="141E28"/>
          <w:sz w:val="19"/>
          <w:szCs w:val="19"/>
        </w:rPr>
      </w:pPr>
      <w:r>
        <w:rPr>
          <w:rFonts w:ascii="Encode Regular" w:hAnsi="Encode Regular"/>
          <w:color w:val="141E28"/>
          <w:sz w:val="19"/>
          <w:szCs w:val="19"/>
        </w:rPr>
        <w:t xml:space="preserve">Alerte tsunami ! Une vague de contribuables va déferler dans les centres des impôts le 2 janvier prochain. « C’est la date exacte à partir de laquelle le fisc prendra en compte les demandes – naissance d’un enfant, divorce, perte d’un emploi, décès – pour modifier le taux d’imposition d’un contribuable, détaille Philippe </w:t>
      </w:r>
      <w:proofErr w:type="spellStart"/>
      <w:r>
        <w:rPr>
          <w:rFonts w:ascii="Encode Regular" w:hAnsi="Encode Regular"/>
          <w:color w:val="141E28"/>
          <w:sz w:val="19"/>
          <w:szCs w:val="19"/>
        </w:rPr>
        <w:t>Laget</w:t>
      </w:r>
      <w:proofErr w:type="spellEnd"/>
      <w:r>
        <w:rPr>
          <w:rFonts w:ascii="Encode Regular" w:hAnsi="Encode Regular"/>
          <w:color w:val="141E28"/>
          <w:sz w:val="19"/>
          <w:szCs w:val="19"/>
        </w:rPr>
        <w:t>, délégué syndical CGT à Marseille (Bouches-du-Rhône). Actuellement, les logiciels ne le permettent pas. Mais le problème, en janvier, c’est que ces modifications ne seront prises en compte qu’avec un délai par les entreprises. »</w:t>
      </w:r>
    </w:p>
    <w:p w:rsidR="00737442" w:rsidRDefault="00737442" w:rsidP="00737442">
      <w:pPr>
        <w:pStyle w:val="NormalWeb"/>
        <w:shd w:val="clear" w:color="auto" w:fill="FFFFFF"/>
        <w:spacing w:before="0" w:beforeAutospacing="0" w:after="0" w:afterAutospacing="0"/>
        <w:textAlignment w:val="baseline"/>
        <w:rPr>
          <w:rFonts w:ascii="Encode Regular" w:hAnsi="Encode Regular"/>
          <w:color w:val="141E28"/>
          <w:sz w:val="19"/>
          <w:szCs w:val="19"/>
        </w:rPr>
      </w:pPr>
      <w:r>
        <w:rPr>
          <w:rFonts w:ascii="Encode Regular" w:hAnsi="Encode Regular"/>
          <w:color w:val="141E28"/>
          <w:sz w:val="19"/>
          <w:szCs w:val="19"/>
        </w:rPr>
        <w:t>Et là où le bât blesse, dans le climat de tensions actuel, c’est que ce n’est pas le message délivré par la Direction générale des finances publiques (</w:t>
      </w:r>
      <w:proofErr w:type="spellStart"/>
      <w:r>
        <w:rPr>
          <w:rFonts w:ascii="Encode Regular" w:hAnsi="Encode Regular"/>
          <w:color w:val="141E28"/>
          <w:sz w:val="19"/>
          <w:szCs w:val="19"/>
        </w:rPr>
        <w:t>DGFiP</w:t>
      </w:r>
      <w:proofErr w:type="spellEnd"/>
      <w:r>
        <w:rPr>
          <w:rFonts w:ascii="Encode Regular" w:hAnsi="Encode Regular"/>
          <w:color w:val="141E28"/>
          <w:sz w:val="19"/>
          <w:szCs w:val="19"/>
        </w:rPr>
        <w:t>). « Le ministre des Comptes publics promet que la modification du taux sera effective le mois suivant, s’agace José Navarro, représentant CGT dans </w:t>
      </w:r>
      <w:hyperlink r:id="rId6" w:tgtFrame="_blank" w:history="1">
        <w:r>
          <w:rPr>
            <w:rStyle w:val="Lienhypertexte"/>
            <w:rFonts w:ascii="Encode Regular" w:hAnsi="Encode Regular"/>
            <w:color w:val="1EA0E6"/>
            <w:sz w:val="19"/>
            <w:szCs w:val="19"/>
            <w:bdr w:val="none" w:sz="0" w:space="0" w:color="auto" w:frame="1"/>
          </w:rPr>
          <w:t xml:space="preserve">un centre des finances </w:t>
        </w:r>
        <w:proofErr w:type="spellStart"/>
        <w:r>
          <w:rPr>
            <w:rStyle w:val="Lienhypertexte"/>
            <w:rFonts w:ascii="Encode Regular" w:hAnsi="Encode Regular"/>
            <w:color w:val="1EA0E6"/>
            <w:sz w:val="19"/>
            <w:szCs w:val="19"/>
            <w:bdr w:val="none" w:sz="0" w:space="0" w:color="auto" w:frame="1"/>
          </w:rPr>
          <w:t>publiques</w:t>
        </w:r>
      </w:hyperlink>
      <w:r>
        <w:rPr>
          <w:rFonts w:ascii="Encode Regular" w:hAnsi="Encode Regular"/>
          <w:color w:val="141E28"/>
          <w:sz w:val="19"/>
          <w:szCs w:val="19"/>
        </w:rPr>
        <w:t>des</w:t>
      </w:r>
      <w:proofErr w:type="spellEnd"/>
      <w:r>
        <w:rPr>
          <w:rFonts w:ascii="Encode Regular" w:hAnsi="Encode Regular"/>
          <w:color w:val="141E28"/>
          <w:sz w:val="19"/>
          <w:szCs w:val="19"/>
        </w:rPr>
        <w:t xml:space="preserve"> Hautes-Pyrénées. C’est faux ! Elle ne sera pas prise en compte le mois suivant. Si bien qu’en janvier-février, il y aura plein de situations conflictuelles. »</w:t>
      </w:r>
    </w:p>
    <w:p w:rsidR="00737442" w:rsidRDefault="00737442" w:rsidP="00737442">
      <w:pPr>
        <w:pStyle w:val="Titre2"/>
        <w:shd w:val="clear" w:color="auto" w:fill="FFFFFF"/>
        <w:spacing w:before="0" w:line="348" w:lineRule="atLeast"/>
        <w:textAlignment w:val="baseline"/>
        <w:rPr>
          <w:rFonts w:ascii="Duplicate Medium" w:hAnsi="Duplicate Medium"/>
          <w:color w:val="141E28"/>
          <w:sz w:val="36"/>
          <w:szCs w:val="36"/>
        </w:rPr>
      </w:pPr>
      <w:r>
        <w:rPr>
          <w:rFonts w:ascii="Duplicate Medium" w:hAnsi="Duplicate Medium"/>
          <w:color w:val="141E28"/>
        </w:rPr>
        <w:t>«Dix emails par jour de mise à jour de la réforme»</w:t>
      </w:r>
    </w:p>
    <w:p w:rsidR="00737442" w:rsidRDefault="00737442" w:rsidP="00737442">
      <w:pPr>
        <w:pStyle w:val="NormalWeb"/>
        <w:shd w:val="clear" w:color="auto" w:fill="FFFFFF"/>
        <w:spacing w:before="0" w:beforeAutospacing="0" w:after="0" w:afterAutospacing="0"/>
        <w:textAlignment w:val="baseline"/>
        <w:rPr>
          <w:rFonts w:ascii="Encode Regular" w:hAnsi="Encode Regular"/>
          <w:color w:val="141E28"/>
          <w:sz w:val="19"/>
          <w:szCs w:val="19"/>
        </w:rPr>
      </w:pPr>
      <w:r>
        <w:rPr>
          <w:rFonts w:ascii="Encode Regular" w:hAnsi="Encode Regular"/>
          <w:color w:val="141E28"/>
          <w:sz w:val="19"/>
          <w:szCs w:val="19"/>
        </w:rPr>
        <w:t xml:space="preserve">La </w:t>
      </w:r>
      <w:proofErr w:type="spellStart"/>
      <w:r>
        <w:rPr>
          <w:rFonts w:ascii="Encode Regular" w:hAnsi="Encode Regular"/>
          <w:color w:val="141E28"/>
          <w:sz w:val="19"/>
          <w:szCs w:val="19"/>
        </w:rPr>
        <w:t>DGFiP</w:t>
      </w:r>
      <w:proofErr w:type="spellEnd"/>
      <w:r>
        <w:rPr>
          <w:rFonts w:ascii="Encode Regular" w:hAnsi="Encode Regular"/>
          <w:color w:val="141E28"/>
          <w:sz w:val="19"/>
          <w:szCs w:val="19"/>
        </w:rPr>
        <w:t xml:space="preserve"> assure s’être mise en ordre de bataille. La consigne a ainsi été donnée aux agents de ne pas prendre de congés début 2019. « Il faut que tout le monde soit sur le pont à ce moment-là, assume la </w:t>
      </w:r>
      <w:proofErr w:type="spellStart"/>
      <w:r>
        <w:rPr>
          <w:rFonts w:ascii="Encode Regular" w:hAnsi="Encode Regular"/>
          <w:color w:val="141E28"/>
          <w:sz w:val="19"/>
          <w:szCs w:val="19"/>
        </w:rPr>
        <w:t>DGFiP</w:t>
      </w:r>
      <w:proofErr w:type="spellEnd"/>
      <w:r>
        <w:rPr>
          <w:rFonts w:ascii="Encode Regular" w:hAnsi="Encode Regular"/>
          <w:color w:val="141E28"/>
          <w:sz w:val="19"/>
          <w:szCs w:val="19"/>
        </w:rPr>
        <w:t>. </w:t>
      </w:r>
      <w:hyperlink r:id="rId7" w:tgtFrame="_blank" w:history="1">
        <w:r>
          <w:rPr>
            <w:rStyle w:val="Lienhypertexte"/>
            <w:rFonts w:ascii="Encode Regular" w:hAnsi="Encode Regular"/>
            <w:color w:val="1EA0E6"/>
            <w:sz w:val="19"/>
            <w:szCs w:val="19"/>
            <w:bdr w:val="none" w:sz="0" w:space="0" w:color="auto" w:frame="1"/>
          </w:rPr>
          <w:t>Cinquante-six CDD vont également être embauchés, formés et déployés sur le terrain</w:t>
        </w:r>
      </w:hyperlink>
      <w:r>
        <w:rPr>
          <w:rFonts w:ascii="Encode Regular" w:hAnsi="Encode Regular"/>
          <w:color w:val="141E28"/>
          <w:sz w:val="19"/>
          <w:szCs w:val="19"/>
        </w:rPr>
        <w:t> avant la fin de l’année pour faire face à l’afflux de demandes des contribuables. »</w:t>
      </w:r>
    </w:p>
    <w:p w:rsidR="00737442" w:rsidRDefault="00737442" w:rsidP="00737442">
      <w:pPr>
        <w:pStyle w:val="NormalWeb"/>
        <w:shd w:val="clear" w:color="auto" w:fill="FFFFFF"/>
        <w:spacing w:before="0" w:beforeAutospacing="0" w:after="0" w:afterAutospacing="0"/>
        <w:textAlignment w:val="baseline"/>
        <w:rPr>
          <w:rFonts w:ascii="Encode Regular" w:hAnsi="Encode Regular"/>
          <w:color w:val="141E28"/>
          <w:sz w:val="19"/>
          <w:szCs w:val="19"/>
        </w:rPr>
      </w:pPr>
      <w:r>
        <w:rPr>
          <w:rFonts w:ascii="Encode Regular" w:hAnsi="Encode Regular"/>
          <w:color w:val="141E28"/>
          <w:sz w:val="19"/>
          <w:szCs w:val="19"/>
        </w:rPr>
        <w:t xml:space="preserve">« Un emplâtre sur une jambe de bois », estiment en chœur les syndicats de Bercy. Certes, ces CDD pourront répondre à quelques questions classiques sur le prélèvement à la source, mais </w:t>
      </w:r>
      <w:proofErr w:type="gramStart"/>
      <w:r>
        <w:rPr>
          <w:rFonts w:ascii="Encode Regular" w:hAnsi="Encode Regular"/>
          <w:color w:val="141E28"/>
          <w:sz w:val="19"/>
          <w:szCs w:val="19"/>
        </w:rPr>
        <w:t>certainement pas</w:t>
      </w:r>
      <w:proofErr w:type="gramEnd"/>
      <w:r>
        <w:rPr>
          <w:rFonts w:ascii="Encode Regular" w:hAnsi="Encode Regular"/>
          <w:color w:val="141E28"/>
          <w:sz w:val="19"/>
          <w:szCs w:val="19"/>
        </w:rPr>
        <w:t xml:space="preserve"> gérer toutes les situations. « Nous-mêmes, nous ne sommes pas encore au point, soupire Bernard </w:t>
      </w:r>
      <w:proofErr w:type="spellStart"/>
      <w:r>
        <w:rPr>
          <w:rFonts w:ascii="Encode Regular" w:hAnsi="Encode Regular"/>
          <w:color w:val="141E28"/>
          <w:sz w:val="19"/>
          <w:szCs w:val="19"/>
        </w:rPr>
        <w:t>Gentilleau</w:t>
      </w:r>
      <w:proofErr w:type="spellEnd"/>
      <w:r>
        <w:rPr>
          <w:rFonts w:ascii="Encode Regular" w:hAnsi="Encode Regular"/>
          <w:color w:val="141E28"/>
          <w:sz w:val="19"/>
          <w:szCs w:val="19"/>
        </w:rPr>
        <w:t>, agent des impôts et délégué syndical CGT dans les Pyrénées-Orientales. Nous recevons dix emails par jour de mise à jour de la réforme, que nous n’avons même pas le temps de lire, d’autant que certains font… 300 pages ! »</w:t>
      </w:r>
    </w:p>
    <w:p w:rsidR="00737442" w:rsidRDefault="00737442" w:rsidP="00737442">
      <w:pPr>
        <w:pStyle w:val="NormalWeb"/>
        <w:shd w:val="clear" w:color="auto" w:fill="FFFFFF"/>
        <w:spacing w:before="0" w:beforeAutospacing="0" w:after="0" w:afterAutospacing="0"/>
        <w:textAlignment w:val="baseline"/>
        <w:rPr>
          <w:rFonts w:ascii="Encode Regular" w:hAnsi="Encode Regular"/>
          <w:color w:val="141E28"/>
          <w:sz w:val="19"/>
          <w:szCs w:val="19"/>
          <w:bdr w:val="none" w:sz="0" w:space="0" w:color="auto" w:frame="1"/>
        </w:rPr>
      </w:pPr>
      <w:r>
        <w:rPr>
          <w:rStyle w:val="lev"/>
          <w:rFonts w:ascii="inherit" w:hAnsi="inherit"/>
          <w:color w:val="141E28"/>
          <w:sz w:val="19"/>
          <w:szCs w:val="19"/>
          <w:bdr w:val="none" w:sz="0" w:space="0" w:color="auto" w:frame="1"/>
        </w:rPr>
        <w:t>LIRE AUSSI &gt;</w:t>
      </w:r>
      <w:hyperlink r:id="rId8" w:tgtFrame="_blank" w:history="1">
        <w:r>
          <w:rPr>
            <w:rStyle w:val="Lienhypertexte"/>
            <w:rFonts w:ascii="Encode Regular" w:hAnsi="Encode Regular"/>
            <w:color w:val="1EA0E6"/>
            <w:sz w:val="19"/>
            <w:szCs w:val="19"/>
            <w:bdr w:val="none" w:sz="0" w:space="0" w:color="auto" w:frame="1"/>
          </w:rPr>
          <w:t>«Nos gouvernants cherchent les failles pour faire rentrer de l’argent»</w:t>
        </w:r>
      </w:hyperlink>
      <w:r>
        <w:rPr>
          <w:rFonts w:ascii="Encode Regular" w:hAnsi="Encode Regular"/>
          <w:color w:val="141E28"/>
          <w:sz w:val="19"/>
          <w:szCs w:val="19"/>
          <w:bdr w:val="none" w:sz="0" w:space="0" w:color="auto" w:frame="1"/>
        </w:rPr>
        <w:br/>
      </w:r>
    </w:p>
    <w:p w:rsidR="00737442" w:rsidRDefault="00737442" w:rsidP="00737442">
      <w:pPr>
        <w:pStyle w:val="NormalWeb"/>
        <w:shd w:val="clear" w:color="auto" w:fill="FFFFFF"/>
        <w:spacing w:before="0" w:beforeAutospacing="0" w:after="0" w:afterAutospacing="0"/>
        <w:textAlignment w:val="baseline"/>
        <w:rPr>
          <w:rFonts w:ascii="Encode Regular" w:hAnsi="Encode Regular"/>
          <w:color w:val="141E28"/>
          <w:sz w:val="19"/>
          <w:szCs w:val="19"/>
        </w:rPr>
      </w:pPr>
      <w:r>
        <w:rPr>
          <w:rFonts w:ascii="Encode Regular" w:hAnsi="Encode Regular"/>
          <w:color w:val="141E28"/>
          <w:sz w:val="19"/>
          <w:szCs w:val="19"/>
        </w:rPr>
        <w:t xml:space="preserve">« Même avec ces mesures – renforts et gel de congés – nous ne sommes pas persuadés de pouvoir faire face à tous les contribuables en janvier », s’alarme Olivier </w:t>
      </w:r>
      <w:proofErr w:type="spellStart"/>
      <w:r>
        <w:rPr>
          <w:rFonts w:ascii="Encode Regular" w:hAnsi="Encode Regular"/>
          <w:color w:val="141E28"/>
          <w:sz w:val="19"/>
          <w:szCs w:val="19"/>
        </w:rPr>
        <w:t>Vadebout</w:t>
      </w:r>
      <w:proofErr w:type="spellEnd"/>
      <w:r>
        <w:rPr>
          <w:rFonts w:ascii="Encode Regular" w:hAnsi="Encode Regular"/>
          <w:color w:val="141E28"/>
          <w:sz w:val="19"/>
          <w:szCs w:val="19"/>
        </w:rPr>
        <w:t>, secrétaire général de la CGT Finances publiques.</w:t>
      </w:r>
    </w:p>
    <w:p w:rsidR="00737442" w:rsidRDefault="00737442" w:rsidP="00737442">
      <w:pPr>
        <w:pStyle w:val="NormalWeb"/>
        <w:shd w:val="clear" w:color="auto" w:fill="FFFFFF"/>
        <w:spacing w:before="0" w:beforeAutospacing="0" w:after="0" w:afterAutospacing="0"/>
        <w:textAlignment w:val="baseline"/>
        <w:rPr>
          <w:rFonts w:ascii="Encode Regular" w:hAnsi="Encode Regular"/>
          <w:color w:val="141E28"/>
          <w:sz w:val="19"/>
          <w:szCs w:val="19"/>
        </w:rPr>
      </w:pPr>
      <w:r>
        <w:rPr>
          <w:rFonts w:ascii="Encode Regular" w:hAnsi="Encode Regular"/>
          <w:color w:val="141E28"/>
          <w:sz w:val="19"/>
          <w:szCs w:val="19"/>
        </w:rPr>
        <w:t>Chez les agents du fisc, l’inquiétude est réelle. « Avec les Gilets jaunes, j’espère que la journée du 2 janvier ne se transformera pas en nuit du 4 août » (NDLR : </w:t>
      </w:r>
      <w:r>
        <w:rPr>
          <w:rFonts w:ascii="inherit" w:hAnsi="inherit"/>
          <w:i/>
          <w:iCs/>
          <w:color w:val="141E28"/>
          <w:sz w:val="19"/>
          <w:szCs w:val="19"/>
          <w:bdr w:val="none" w:sz="0" w:space="0" w:color="auto" w:frame="1"/>
        </w:rPr>
        <w:t>l’une des plus sanglantes, marquée par l’abolition des privilèges, lors de la révolution de 1789)</w:t>
      </w:r>
      <w:r>
        <w:rPr>
          <w:rFonts w:ascii="Encode Regular" w:hAnsi="Encode Regular"/>
          <w:color w:val="141E28"/>
          <w:sz w:val="19"/>
          <w:szCs w:val="19"/>
        </w:rPr>
        <w:t>, confie un représentant de Solidaires Finances Publiques.</w:t>
      </w:r>
    </w:p>
    <w:p w:rsidR="00737442" w:rsidRDefault="00737442" w:rsidP="00737442"/>
    <w:sectPr w:rsidR="00737442" w:rsidSect="00A03B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uplicate Medium">
    <w:altName w:val="Times New Roman"/>
    <w:panose1 w:val="00000000000000000000"/>
    <w:charset w:val="00"/>
    <w:family w:val="roman"/>
    <w:notTrueType/>
    <w:pitch w:val="default"/>
    <w:sig w:usb0="00000000" w:usb1="00000000" w:usb2="00000000" w:usb3="00000000" w:csb0="00000000" w:csb1="00000000"/>
  </w:font>
  <w:font w:name="Encode Regular">
    <w:altName w:val="Times New Roman"/>
    <w:panose1 w:val="00000000000000000000"/>
    <w:charset w:val="00"/>
    <w:family w:val="roman"/>
    <w:notTrueType/>
    <w:pitch w:val="default"/>
    <w:sig w:usb0="00000000" w:usb1="00000000" w:usb2="00000000" w:usb3="00000000" w:csb0="00000000" w:csb1="00000000"/>
  </w:font>
  <w:font w:name="Encode SemiBold">
    <w:altName w:val="Times New Roman"/>
    <w:panose1 w:val="00000000000000000000"/>
    <w:charset w:val="00"/>
    <w:family w:val="roman"/>
    <w:notTrueType/>
    <w:pitch w:val="default"/>
    <w:sig w:usb0="00000000" w:usb1="00000000" w:usb2="00000000" w:usb3="00000000" w:csb0="00000000" w:csb1="00000000"/>
  </w:font>
  <w:font w:name="Duplicate 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7442"/>
    <w:rsid w:val="00737442"/>
    <w:rsid w:val="00A03B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EA"/>
  </w:style>
  <w:style w:type="paragraph" w:styleId="Titre1">
    <w:name w:val="heading 1"/>
    <w:basedOn w:val="Normal"/>
    <w:link w:val="Titre1Car"/>
    <w:uiPriority w:val="9"/>
    <w:qFormat/>
    <w:rsid w:val="00737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374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744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37442"/>
    <w:rPr>
      <w:color w:val="0000FF"/>
      <w:u w:val="single"/>
    </w:rPr>
  </w:style>
  <w:style w:type="character" w:customStyle="1" w:styleId="article-fullinfos-separator">
    <w:name w:val="article-full__infos-separator"/>
    <w:basedOn w:val="Policepardfaut"/>
    <w:rsid w:val="00737442"/>
  </w:style>
  <w:style w:type="character" w:customStyle="1" w:styleId="breadcrumbitem">
    <w:name w:val="breadcrumb__item"/>
    <w:basedOn w:val="Policepardfaut"/>
    <w:rsid w:val="00737442"/>
  </w:style>
  <w:style w:type="character" w:customStyle="1" w:styleId="breadcrumbseparator">
    <w:name w:val="breadcrumb__separator"/>
    <w:basedOn w:val="Policepardfaut"/>
    <w:rsid w:val="00737442"/>
  </w:style>
  <w:style w:type="character" w:customStyle="1" w:styleId="article-fullauthor-label">
    <w:name w:val="article-full__author-label"/>
    <w:basedOn w:val="Policepardfaut"/>
    <w:rsid w:val="00737442"/>
  </w:style>
  <w:style w:type="character" w:customStyle="1" w:styleId="article-fullinfos-date">
    <w:name w:val="article-full__infos-date"/>
    <w:basedOn w:val="Policepardfaut"/>
    <w:rsid w:val="00737442"/>
  </w:style>
  <w:style w:type="character" w:customStyle="1" w:styleId="Titre2Car">
    <w:name w:val="Titre 2 Car"/>
    <w:basedOn w:val="Policepardfaut"/>
    <w:link w:val="Titre2"/>
    <w:uiPriority w:val="9"/>
    <w:semiHidden/>
    <w:rsid w:val="0073744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374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7442"/>
    <w:rPr>
      <w:b/>
      <w:bCs/>
    </w:rPr>
  </w:style>
</w:styles>
</file>

<file path=word/webSettings.xml><?xml version="1.0" encoding="utf-8"?>
<w:webSettings xmlns:r="http://schemas.openxmlformats.org/officeDocument/2006/relationships" xmlns:w="http://schemas.openxmlformats.org/wordprocessingml/2006/main">
  <w:divs>
    <w:div w:id="1422485653">
      <w:bodyDiv w:val="1"/>
      <w:marLeft w:val="0"/>
      <w:marRight w:val="0"/>
      <w:marTop w:val="0"/>
      <w:marBottom w:val="0"/>
      <w:divBdr>
        <w:top w:val="none" w:sz="0" w:space="0" w:color="auto"/>
        <w:left w:val="none" w:sz="0" w:space="0" w:color="auto"/>
        <w:bottom w:val="none" w:sz="0" w:space="0" w:color="auto"/>
        <w:right w:val="none" w:sz="0" w:space="0" w:color="auto"/>
      </w:divBdr>
      <w:divsChild>
        <w:div w:id="850951716">
          <w:marLeft w:val="0"/>
          <w:marRight w:val="0"/>
          <w:marTop w:val="0"/>
          <w:marBottom w:val="0"/>
          <w:divBdr>
            <w:top w:val="none" w:sz="0" w:space="0" w:color="auto"/>
            <w:left w:val="none" w:sz="0" w:space="0" w:color="auto"/>
            <w:bottom w:val="none" w:sz="0" w:space="0" w:color="auto"/>
            <w:right w:val="none" w:sz="0" w:space="0" w:color="auto"/>
          </w:divBdr>
        </w:div>
      </w:divsChild>
    </w:div>
    <w:div w:id="20011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parisien.fr/economie/impots/ras-le-bol-fiscal-nos-gouvernants-cherchent-les-failles-pour-faire-rentrer-de-l-argent-05-12-2018-7961715.php" TargetMode="External"/><Relationship Id="rId3" Type="http://schemas.openxmlformats.org/officeDocument/2006/relationships/webSettings" Target="webSettings.xml"/><Relationship Id="rId7" Type="http://schemas.openxmlformats.org/officeDocument/2006/relationships/hyperlink" Target="http://www.leparisien.fr/economie/impots/prelevement-a-la-source-pourquoi-le-fisc-va-recruter-des-renforts-en-urgence-23-11-2018-7950618.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arisien.fr/economie/impots/gilets-jaunes-prelevement-a-la-source-les-centres-des-impots-sous-pression-05-12-2018-7961691.php" TargetMode="External"/><Relationship Id="rId5" Type="http://schemas.openxmlformats.org/officeDocument/2006/relationships/hyperlink" Target="http://l.leparisien.fr/_share/facebook?b=Kaz9HugrQrFoK%2Fmqw3nxXrzTScb%2FHZ4NbYnf57hFR70%3D&amp;u=http%3A%2F%2Fwww.leparisien.fr%2Feconomie%2Fimpots%2Fprelevement-a-la-source-dans-les-centres-des-impots-la-grande-crainte-du-2-janvier-05-12-2018-7961700.php&amp;f=1&amp;fb=177619252338205" TargetMode="External"/><Relationship Id="rId10" Type="http://schemas.openxmlformats.org/officeDocument/2006/relationships/theme" Target="theme/theme1.xml"/><Relationship Id="rId4" Type="http://schemas.openxmlformats.org/officeDocument/2006/relationships/hyperlink" Target="http://www.leparisien.fr/economie/"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605</Words>
  <Characters>3330</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1</cp:revision>
  <dcterms:created xsi:type="dcterms:W3CDTF">2018-12-21T10:29:00Z</dcterms:created>
  <dcterms:modified xsi:type="dcterms:W3CDTF">2018-12-21T10:31:00Z</dcterms:modified>
</cp:coreProperties>
</file>